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Шаблон носит ознакомительный характер. Для сделки с нотариальным заверением проверьте актуальную форму у нотариуса или юриста.</w:t>
      </w:r>
    </w:p>
    <w:p>
      <w:pPr>
        <w:spacing w:after="32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Бланк ниже приведён на сербском языке намеренно: договор подаётся нотариусу и в MUP, и документ на другом языке там не примут. Пояснения к пунктам — на странице руководства на сайте RS Auto.</w:t>
      </w:r>
    </w:p>
    <w:p>
      <w:pPr>
        <w:pStyle w:val="Heading1"/>
        <w:spacing w:after="2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UGOVOR O KUPOPRODAJI MOTORNOG VOZILA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Zaključen dana ______________ u ______________ između: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PRODAVAC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Ime i prezime / naziv: 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JMBG / matični broj: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Adresa: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Broj lične karte: 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Telefon: ____________________________________________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KUPAC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Ime i prezime / naziv: 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JMBG / matični broj: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Adresa: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Broj lične karte: 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Telefon: ____________________________________________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 — PREDMET UGOVORA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Prodavac prodaje, a kupac kupuje motorno vozilo: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Marka i model: 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Godina proizvodnje: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Broj šasije (VIN): 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Broj motora: 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Registarska oznaka: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Boja: _____________________________________________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Stanje kilometraže: _______________________ km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  Broj saobraćajne dozvole: _________________________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 — CENA I NAČIN PLAĆANJA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Ugovorena kupoprodajna cena vozila iznosi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 (slovima: 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_____________________________________________) dinara/evra.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Kupac je cenu isplatio prodavcu u celosti prilikom potpisivanja ovog ugovora, što prodavac svojim potpisom potvrđuje i izdaje priznanicu.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 — PREDAJA VOZILA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Prodavac predaje kupcu vozilo, ključeve, saobraćajnu dozvolu i svu prateću dokumentaciju danom potpisivanja ovog ugovora.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 — STANJE VOZILA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Kupac je vozilo pregledao i kupuje ga u viđenom stanju. Prodavac izjavljuje da je vozilo njegova svojina, da nije opterećeno založnim pravom, zabranom raspolaganja niti pravima trećih lica, te da nije predmet sudskog spora.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 — TROŠKOVI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Troškove overe ovog ugovora, poreza na prenos apsolutnih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prava i prenosa vlasništva snosi ______________________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(kupac / prodavac).</w:t>
      </w:r>
    </w:p>
    <w:p>
      <w:pPr>
        <w:pStyle w:val="Heading2"/>
        <w:keepNext/>
        <w:spacing w:after="120" w:before="3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 — ZAVRŠNE ODREDBE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Ugovor je sačinjen u ______ (____) istovetnih primeraka,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od kojih svaka strana zadržava po ______, a preostali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primerci se koriste za overu i prenos vlasništva.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Ugovorne strane saglasno izjavljuju da su ugovor pročitale, razumele i da on predstavlja izraz njihove slobodne volje.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PRODAVAC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KUPAC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______________________</w:t>
            </w:r>
          </w:p>
        </w:tc>
      </w:tr>
    </w:tbl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Mesto za overu (notar):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для сделки купли-продажи автомобиля (Сербия)</dc:title>
  <dc:creator>RS Auto</dc:creator>
  <dc:description>Шаблон носит ознакомительный характер. Для сделки с нотариальным заверением проверьте актуальную форму у нотариуса или юриста.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